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5D71A" w14:textId="21B03489" w:rsidR="001C1A3B" w:rsidRDefault="001C1A3B" w:rsidP="00E05932">
      <w:pPr>
        <w:pStyle w:val="BodyText2"/>
        <w:tabs>
          <w:tab w:val="left" w:pos="142"/>
          <w:tab w:val="left" w:pos="284"/>
        </w:tabs>
        <w:ind w:left="-567" w:right="-283"/>
        <w:rPr>
          <w:rFonts w:eastAsia="Times New Roman"/>
          <w:b/>
          <w:bCs/>
          <w:i/>
          <w:iCs/>
        </w:rPr>
      </w:pPr>
      <w:r w:rsidRPr="00E05932">
        <w:rPr>
          <w:rFonts w:eastAsia="Times New Roman"/>
          <w:b/>
          <w:bCs/>
        </w:rPr>
        <w:t>UKCCNA Position Statement</w:t>
      </w:r>
      <w:r w:rsidR="008F0473" w:rsidRPr="00E05932">
        <w:t xml:space="preserve">: </w:t>
      </w:r>
      <w:r w:rsidR="00E05932" w:rsidRPr="00E05932">
        <w:t xml:space="preserve">Emergency </w:t>
      </w:r>
      <w:r w:rsidR="008F0473" w:rsidRPr="00E05932">
        <w:t xml:space="preserve">Nurse </w:t>
      </w:r>
      <w:r w:rsidRPr="00E05932">
        <w:t xml:space="preserve">Staffing </w:t>
      </w:r>
      <w:r w:rsidR="00E94DE0" w:rsidRPr="00E05932">
        <w:t xml:space="preserve">for COVID-19: </w:t>
      </w:r>
      <w:r w:rsidRPr="00E05932">
        <w:t>Wa</w:t>
      </w:r>
      <w:r w:rsidR="008F0473" w:rsidRPr="00E05932">
        <w:t>v</w:t>
      </w:r>
      <w:r w:rsidRPr="00E05932">
        <w:t>e</w:t>
      </w:r>
      <w:r w:rsidR="00E94DE0" w:rsidRPr="00E05932">
        <w:t xml:space="preserve"> 2</w:t>
      </w:r>
      <w:r w:rsidR="008F0473" w:rsidRPr="00E05932">
        <w:t xml:space="preserve"> (Nov 2020</w:t>
      </w:r>
      <w:r w:rsidR="008F0473">
        <w:t>)</w:t>
      </w:r>
    </w:p>
    <w:p w14:paraId="659E155A" w14:textId="642D95D6" w:rsidR="001C1A3B" w:rsidRPr="00476A1C" w:rsidRDefault="00437018" w:rsidP="00C53F9B">
      <w:pPr>
        <w:pStyle w:val="BodyText2"/>
        <w:tabs>
          <w:tab w:val="left" w:pos="0"/>
        </w:tabs>
        <w:ind w:left="-567"/>
        <w:jc w:val="both"/>
        <w:rPr>
          <w:sz w:val="22"/>
          <w:szCs w:val="22"/>
        </w:rPr>
      </w:pPr>
      <w:r>
        <w:rPr>
          <w:rFonts w:eastAsia="Times New Roman"/>
          <w:bCs/>
          <w:iCs/>
          <w:sz w:val="22"/>
          <w:szCs w:val="22"/>
        </w:rPr>
        <w:t xml:space="preserve">The UKCCNA acknowledges the enormous pressure nurses are experiencing at present. </w:t>
      </w:r>
      <w:r w:rsidR="001C1A3B" w:rsidRPr="00476A1C">
        <w:rPr>
          <w:rFonts w:eastAsia="Times New Roman"/>
          <w:bCs/>
          <w:iCs/>
          <w:sz w:val="22"/>
          <w:szCs w:val="22"/>
        </w:rPr>
        <w:t xml:space="preserve">Based on </w:t>
      </w:r>
      <w:r w:rsidR="00D045E3">
        <w:rPr>
          <w:rFonts w:eastAsia="Times New Roman"/>
          <w:bCs/>
          <w:iCs/>
          <w:sz w:val="22"/>
          <w:szCs w:val="22"/>
        </w:rPr>
        <w:t xml:space="preserve">research </w:t>
      </w:r>
      <w:r w:rsidR="0031173A">
        <w:rPr>
          <w:rFonts w:eastAsia="Times New Roman"/>
          <w:bCs/>
          <w:iCs/>
          <w:sz w:val="22"/>
          <w:szCs w:val="22"/>
        </w:rPr>
        <w:t xml:space="preserve">evidence and </w:t>
      </w:r>
      <w:r w:rsidR="001C1A3B" w:rsidRPr="00476A1C">
        <w:rPr>
          <w:rFonts w:eastAsia="Times New Roman"/>
          <w:bCs/>
          <w:iCs/>
          <w:sz w:val="22"/>
          <w:szCs w:val="22"/>
        </w:rPr>
        <w:t xml:space="preserve">experience </w:t>
      </w:r>
      <w:r w:rsidR="00D41488">
        <w:rPr>
          <w:rFonts w:eastAsia="Times New Roman"/>
          <w:bCs/>
          <w:iCs/>
          <w:sz w:val="22"/>
          <w:szCs w:val="22"/>
        </w:rPr>
        <w:t>from</w:t>
      </w:r>
      <w:r w:rsidR="001C1A3B" w:rsidRPr="00476A1C">
        <w:rPr>
          <w:rFonts w:eastAsia="Times New Roman"/>
          <w:bCs/>
          <w:iCs/>
          <w:sz w:val="22"/>
          <w:szCs w:val="22"/>
        </w:rPr>
        <w:t xml:space="preserve"> Wave 1</w:t>
      </w:r>
      <w:r w:rsidR="00AC1088">
        <w:rPr>
          <w:rFonts w:eastAsia="Times New Roman"/>
          <w:bCs/>
          <w:iCs/>
          <w:sz w:val="22"/>
          <w:szCs w:val="22"/>
        </w:rPr>
        <w:t>,</w:t>
      </w:r>
      <w:r w:rsidR="001C1A3B" w:rsidRPr="00476A1C">
        <w:rPr>
          <w:rFonts w:eastAsia="Times New Roman"/>
          <w:bCs/>
          <w:iCs/>
          <w:sz w:val="22"/>
          <w:szCs w:val="22"/>
        </w:rPr>
        <w:t xml:space="preserve"> </w:t>
      </w:r>
      <w:r w:rsidR="00E94DE0">
        <w:rPr>
          <w:rFonts w:eastAsia="Times New Roman"/>
          <w:bCs/>
          <w:iCs/>
          <w:sz w:val="22"/>
          <w:szCs w:val="22"/>
        </w:rPr>
        <w:t xml:space="preserve">critical care </w:t>
      </w:r>
      <w:r w:rsidR="00496555">
        <w:rPr>
          <w:rFonts w:eastAsia="Times New Roman"/>
          <w:bCs/>
          <w:iCs/>
          <w:sz w:val="22"/>
          <w:szCs w:val="22"/>
        </w:rPr>
        <w:t>nurse leads</w:t>
      </w:r>
      <w:r w:rsidR="001C1A3B" w:rsidRPr="00476A1C">
        <w:rPr>
          <w:rFonts w:eastAsia="Times New Roman"/>
          <w:bCs/>
          <w:iCs/>
          <w:sz w:val="22"/>
          <w:szCs w:val="22"/>
        </w:rPr>
        <w:t xml:space="preserve"> believe they will best secure patient safety and staff well-being in Wave 2 if </w:t>
      </w:r>
      <w:r w:rsidR="00496555">
        <w:rPr>
          <w:rFonts w:eastAsia="Times New Roman"/>
          <w:bCs/>
          <w:iCs/>
          <w:sz w:val="22"/>
          <w:szCs w:val="22"/>
        </w:rPr>
        <w:t xml:space="preserve">nurse: patient </w:t>
      </w:r>
      <w:r w:rsidR="001C1A3B" w:rsidRPr="00476A1C">
        <w:rPr>
          <w:rFonts w:eastAsia="Times New Roman"/>
          <w:bCs/>
          <w:iCs/>
          <w:sz w:val="22"/>
          <w:szCs w:val="22"/>
        </w:rPr>
        <w:t xml:space="preserve">ratios </w:t>
      </w:r>
      <w:r w:rsidR="00476A1C">
        <w:rPr>
          <w:rFonts w:eastAsia="Times New Roman"/>
          <w:bCs/>
          <w:iCs/>
          <w:sz w:val="22"/>
          <w:szCs w:val="22"/>
        </w:rPr>
        <w:t xml:space="preserve">are maintained </w:t>
      </w:r>
      <w:r w:rsidR="001C1A3B" w:rsidRPr="00476A1C">
        <w:rPr>
          <w:rFonts w:eastAsia="Times New Roman"/>
          <w:bCs/>
          <w:iCs/>
          <w:sz w:val="22"/>
          <w:szCs w:val="22"/>
        </w:rPr>
        <w:t xml:space="preserve">at a minimum of one </w:t>
      </w:r>
      <w:r w:rsidR="00C64743" w:rsidRPr="00476A1C">
        <w:rPr>
          <w:rFonts w:eastAsia="Times New Roman"/>
          <w:bCs/>
          <w:iCs/>
          <w:sz w:val="22"/>
          <w:szCs w:val="22"/>
        </w:rPr>
        <w:t xml:space="preserve">trained </w:t>
      </w:r>
      <w:r w:rsidR="001C1A3B" w:rsidRPr="00476A1C">
        <w:rPr>
          <w:rFonts w:eastAsia="Times New Roman"/>
          <w:bCs/>
          <w:iCs/>
          <w:sz w:val="22"/>
          <w:szCs w:val="22"/>
        </w:rPr>
        <w:t>critical care nurse</w:t>
      </w:r>
      <w:r w:rsidR="00347AAC">
        <w:rPr>
          <w:rFonts w:eastAsia="Times New Roman"/>
          <w:bCs/>
          <w:iCs/>
          <w:sz w:val="22"/>
          <w:szCs w:val="22"/>
        </w:rPr>
        <w:t>*</w:t>
      </w:r>
      <w:r w:rsidR="00307B99">
        <w:rPr>
          <w:rFonts w:eastAsia="Times New Roman"/>
          <w:bCs/>
          <w:iCs/>
          <w:sz w:val="22"/>
          <w:szCs w:val="22"/>
        </w:rPr>
        <w:t xml:space="preserve"> </w:t>
      </w:r>
      <w:r w:rsidR="00DD6D79" w:rsidRPr="00476A1C">
        <w:rPr>
          <w:rFonts w:eastAsia="Times New Roman"/>
          <w:bCs/>
          <w:iCs/>
          <w:sz w:val="22"/>
          <w:szCs w:val="22"/>
        </w:rPr>
        <w:t xml:space="preserve">and one </w:t>
      </w:r>
      <w:r w:rsidR="003F3014" w:rsidRPr="00476A1C">
        <w:rPr>
          <w:rFonts w:eastAsia="Times New Roman"/>
          <w:bCs/>
          <w:iCs/>
          <w:sz w:val="22"/>
          <w:szCs w:val="22"/>
        </w:rPr>
        <w:t xml:space="preserve">registered </w:t>
      </w:r>
      <w:r w:rsidR="008D6F65">
        <w:rPr>
          <w:rFonts w:eastAsia="Times New Roman"/>
          <w:bCs/>
          <w:iCs/>
          <w:sz w:val="22"/>
          <w:szCs w:val="22"/>
        </w:rPr>
        <w:t>healthcare professional</w:t>
      </w:r>
      <w:r w:rsidR="00347AAC">
        <w:rPr>
          <w:rFonts w:eastAsia="Times New Roman"/>
          <w:bCs/>
          <w:iCs/>
          <w:sz w:val="22"/>
          <w:szCs w:val="22"/>
        </w:rPr>
        <w:t>**</w:t>
      </w:r>
      <w:r w:rsidR="009E0981" w:rsidRPr="00476A1C">
        <w:rPr>
          <w:rFonts w:eastAsia="Times New Roman"/>
          <w:bCs/>
          <w:iCs/>
          <w:sz w:val="22"/>
          <w:szCs w:val="22"/>
        </w:rPr>
        <w:t xml:space="preserve"> </w:t>
      </w:r>
      <w:r w:rsidR="00DD6D79" w:rsidRPr="00476A1C">
        <w:rPr>
          <w:rFonts w:eastAsia="Times New Roman"/>
          <w:bCs/>
          <w:iCs/>
          <w:sz w:val="22"/>
          <w:szCs w:val="22"/>
        </w:rPr>
        <w:t>for</w:t>
      </w:r>
      <w:r w:rsidR="001C1A3B" w:rsidRPr="00476A1C">
        <w:rPr>
          <w:rFonts w:eastAsia="Times New Roman"/>
          <w:bCs/>
          <w:iCs/>
          <w:sz w:val="22"/>
          <w:szCs w:val="22"/>
        </w:rPr>
        <w:t xml:space="preserve"> two level 3 beds (compared wi</w:t>
      </w:r>
      <w:r w:rsidR="009E0981" w:rsidRPr="00476A1C">
        <w:rPr>
          <w:rFonts w:eastAsia="Times New Roman"/>
          <w:bCs/>
          <w:iCs/>
          <w:sz w:val="22"/>
          <w:szCs w:val="22"/>
        </w:rPr>
        <w:t xml:space="preserve">th the normal </w:t>
      </w:r>
      <w:r w:rsidR="00DD6D79" w:rsidRPr="00476A1C">
        <w:rPr>
          <w:rFonts w:eastAsia="Times New Roman"/>
          <w:bCs/>
          <w:iCs/>
          <w:sz w:val="22"/>
          <w:szCs w:val="22"/>
        </w:rPr>
        <w:t>1:1</w:t>
      </w:r>
      <w:r w:rsidR="009E0981" w:rsidRPr="00476A1C">
        <w:rPr>
          <w:rFonts w:eastAsia="Times New Roman"/>
          <w:bCs/>
          <w:iCs/>
          <w:sz w:val="22"/>
          <w:szCs w:val="22"/>
        </w:rPr>
        <w:t xml:space="preserve"> ratio)</w:t>
      </w:r>
      <w:r w:rsidR="001C1A3B" w:rsidRPr="00476A1C">
        <w:rPr>
          <w:rFonts w:eastAsia="Times New Roman"/>
          <w:bCs/>
          <w:iCs/>
          <w:sz w:val="22"/>
          <w:szCs w:val="22"/>
        </w:rPr>
        <w:t xml:space="preserve">, </w:t>
      </w:r>
      <w:r w:rsidR="009E0981" w:rsidRPr="00476A1C">
        <w:rPr>
          <w:rFonts w:eastAsia="Times New Roman"/>
          <w:bCs/>
          <w:iCs/>
          <w:sz w:val="22"/>
          <w:szCs w:val="22"/>
        </w:rPr>
        <w:t xml:space="preserve">and one </w:t>
      </w:r>
      <w:r w:rsidR="00496555">
        <w:rPr>
          <w:rFonts w:eastAsia="Times New Roman"/>
          <w:bCs/>
          <w:iCs/>
          <w:sz w:val="22"/>
          <w:szCs w:val="22"/>
        </w:rPr>
        <w:t xml:space="preserve">trained </w:t>
      </w:r>
      <w:r w:rsidR="009E0981" w:rsidRPr="00476A1C">
        <w:rPr>
          <w:rFonts w:eastAsia="Times New Roman"/>
          <w:bCs/>
          <w:iCs/>
          <w:sz w:val="22"/>
          <w:szCs w:val="22"/>
        </w:rPr>
        <w:t xml:space="preserve">critical care nurse with </w:t>
      </w:r>
      <w:r w:rsidR="00DD6D79" w:rsidRPr="00476A1C">
        <w:rPr>
          <w:rFonts w:eastAsia="Times New Roman"/>
          <w:bCs/>
          <w:iCs/>
          <w:sz w:val="22"/>
          <w:szCs w:val="22"/>
        </w:rPr>
        <w:t xml:space="preserve">one </w:t>
      </w:r>
      <w:r w:rsidR="00C64743" w:rsidRPr="00476A1C">
        <w:rPr>
          <w:rFonts w:eastAsia="Times New Roman"/>
          <w:bCs/>
          <w:iCs/>
          <w:sz w:val="22"/>
          <w:szCs w:val="22"/>
        </w:rPr>
        <w:t>registered</w:t>
      </w:r>
      <w:r w:rsidR="003F3014" w:rsidRPr="00476A1C">
        <w:rPr>
          <w:rFonts w:eastAsia="Times New Roman"/>
          <w:bCs/>
          <w:iCs/>
          <w:sz w:val="22"/>
          <w:szCs w:val="22"/>
        </w:rPr>
        <w:t xml:space="preserve"> </w:t>
      </w:r>
      <w:r w:rsidR="008D6F65">
        <w:rPr>
          <w:rFonts w:eastAsia="Times New Roman"/>
          <w:bCs/>
          <w:iCs/>
          <w:sz w:val="22"/>
          <w:szCs w:val="22"/>
        </w:rPr>
        <w:t xml:space="preserve">healthcare professional </w:t>
      </w:r>
      <w:r w:rsidR="00DD6D79" w:rsidRPr="00476A1C">
        <w:rPr>
          <w:rFonts w:eastAsia="Times New Roman"/>
          <w:bCs/>
          <w:iCs/>
          <w:sz w:val="22"/>
          <w:szCs w:val="22"/>
        </w:rPr>
        <w:t xml:space="preserve">for </w:t>
      </w:r>
      <w:r w:rsidR="009E0981" w:rsidRPr="00476A1C">
        <w:rPr>
          <w:rFonts w:eastAsia="Times New Roman"/>
          <w:bCs/>
          <w:iCs/>
          <w:sz w:val="22"/>
          <w:szCs w:val="22"/>
        </w:rPr>
        <w:t xml:space="preserve">four level 2 beds (compared to the normal </w:t>
      </w:r>
      <w:r w:rsidR="00DD6D79" w:rsidRPr="00476A1C">
        <w:rPr>
          <w:rFonts w:eastAsia="Times New Roman"/>
          <w:bCs/>
          <w:iCs/>
          <w:sz w:val="22"/>
          <w:szCs w:val="22"/>
        </w:rPr>
        <w:t xml:space="preserve">1:2 </w:t>
      </w:r>
      <w:r w:rsidR="009E0981" w:rsidRPr="00476A1C">
        <w:rPr>
          <w:rFonts w:eastAsia="Times New Roman"/>
          <w:bCs/>
          <w:iCs/>
          <w:sz w:val="22"/>
          <w:szCs w:val="22"/>
        </w:rPr>
        <w:t>ratio)</w:t>
      </w:r>
      <w:r w:rsidR="001C1A3B" w:rsidRPr="00476A1C">
        <w:rPr>
          <w:rFonts w:eastAsia="Times New Roman"/>
          <w:sz w:val="22"/>
          <w:szCs w:val="22"/>
        </w:rPr>
        <w:t xml:space="preserve">. </w:t>
      </w:r>
      <w:r w:rsidR="00DD6D79" w:rsidRPr="00476A1C">
        <w:rPr>
          <w:sz w:val="22"/>
          <w:szCs w:val="22"/>
        </w:rPr>
        <w:t xml:space="preserve">This should be achieved </w:t>
      </w:r>
      <w:r w:rsidR="001C1A3B" w:rsidRPr="00476A1C">
        <w:rPr>
          <w:sz w:val="22"/>
          <w:szCs w:val="22"/>
        </w:rPr>
        <w:t xml:space="preserve">through </w:t>
      </w:r>
      <w:r w:rsidR="00DD6D79" w:rsidRPr="00476A1C">
        <w:rPr>
          <w:sz w:val="22"/>
          <w:szCs w:val="22"/>
        </w:rPr>
        <w:t>the re</w:t>
      </w:r>
      <w:r w:rsidR="001C1A3B" w:rsidRPr="00476A1C">
        <w:rPr>
          <w:sz w:val="22"/>
          <w:szCs w:val="22"/>
        </w:rPr>
        <w:t xml:space="preserve">deployment of </w:t>
      </w:r>
      <w:r w:rsidR="008F0473" w:rsidRPr="00476A1C">
        <w:rPr>
          <w:sz w:val="22"/>
          <w:szCs w:val="22"/>
        </w:rPr>
        <w:t>staff</w:t>
      </w:r>
      <w:r w:rsidR="001C1A3B" w:rsidRPr="00476A1C">
        <w:rPr>
          <w:sz w:val="22"/>
          <w:szCs w:val="22"/>
        </w:rPr>
        <w:t xml:space="preserve"> </w:t>
      </w:r>
      <w:r w:rsidR="00DD6D79" w:rsidRPr="00476A1C">
        <w:rPr>
          <w:sz w:val="22"/>
          <w:szCs w:val="22"/>
        </w:rPr>
        <w:t xml:space="preserve">from </w:t>
      </w:r>
      <w:r w:rsidR="008F0473" w:rsidRPr="00476A1C">
        <w:rPr>
          <w:sz w:val="22"/>
          <w:szCs w:val="22"/>
        </w:rPr>
        <w:t xml:space="preserve">outside of critical care, who </w:t>
      </w:r>
      <w:r w:rsidR="000F46F2">
        <w:rPr>
          <w:sz w:val="22"/>
          <w:szCs w:val="22"/>
        </w:rPr>
        <w:t xml:space="preserve">should </w:t>
      </w:r>
      <w:r w:rsidR="008F0473" w:rsidRPr="00476A1C">
        <w:rPr>
          <w:sz w:val="22"/>
          <w:szCs w:val="22"/>
        </w:rPr>
        <w:t>have r</w:t>
      </w:r>
      <w:r w:rsidR="00476A1C" w:rsidRPr="00476A1C">
        <w:rPr>
          <w:sz w:val="22"/>
          <w:szCs w:val="22"/>
        </w:rPr>
        <w:t>e</w:t>
      </w:r>
      <w:r w:rsidR="008F0473" w:rsidRPr="00476A1C">
        <w:rPr>
          <w:sz w:val="22"/>
          <w:szCs w:val="22"/>
        </w:rPr>
        <w:t xml:space="preserve">ceived surge training. </w:t>
      </w:r>
      <w:r w:rsidR="001C1A3B" w:rsidRPr="00476A1C">
        <w:rPr>
          <w:sz w:val="22"/>
          <w:szCs w:val="22"/>
        </w:rPr>
        <w:t xml:space="preserve"> </w:t>
      </w:r>
    </w:p>
    <w:p w14:paraId="0B93B534" w14:textId="5888C4ED" w:rsidR="001C1A3B" w:rsidRPr="00476A1C" w:rsidRDefault="00496555" w:rsidP="00C53F9B">
      <w:pPr>
        <w:pStyle w:val="BodyText2"/>
        <w:tabs>
          <w:tab w:val="left" w:pos="0"/>
        </w:tabs>
        <w:spacing w:before="240"/>
        <w:ind w:left="-567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E</w:t>
      </w:r>
      <w:r w:rsidR="001C1A3B" w:rsidRPr="00476A1C">
        <w:rPr>
          <w:rFonts w:eastAsia="Times New Roman"/>
          <w:sz w:val="22"/>
          <w:szCs w:val="22"/>
        </w:rPr>
        <w:t xml:space="preserve">xact arrangements for staffing expanded critical care </w:t>
      </w:r>
      <w:r w:rsidR="005A3B4F">
        <w:rPr>
          <w:rFonts w:eastAsia="Times New Roman"/>
          <w:sz w:val="22"/>
          <w:szCs w:val="22"/>
        </w:rPr>
        <w:t xml:space="preserve">units </w:t>
      </w:r>
      <w:r w:rsidR="001C1A3B" w:rsidRPr="00476A1C">
        <w:rPr>
          <w:rFonts w:eastAsia="Times New Roman"/>
          <w:sz w:val="22"/>
          <w:szCs w:val="22"/>
        </w:rPr>
        <w:t xml:space="preserve">and triggers for stepping down elective work will be determined by </w:t>
      </w:r>
      <w:r w:rsidR="0031173A">
        <w:rPr>
          <w:rFonts w:eastAsia="Times New Roman"/>
          <w:sz w:val="22"/>
          <w:szCs w:val="22"/>
        </w:rPr>
        <w:t xml:space="preserve">NHSE in liaison with </w:t>
      </w:r>
      <w:r w:rsidR="001C1A3B" w:rsidRPr="00476A1C">
        <w:rPr>
          <w:rFonts w:eastAsia="Times New Roman"/>
          <w:sz w:val="22"/>
          <w:szCs w:val="22"/>
        </w:rPr>
        <w:t xml:space="preserve">local </w:t>
      </w:r>
      <w:r w:rsidR="0031173A">
        <w:rPr>
          <w:rFonts w:eastAsia="Times New Roman"/>
          <w:sz w:val="22"/>
          <w:szCs w:val="22"/>
        </w:rPr>
        <w:t>r</w:t>
      </w:r>
      <w:r w:rsidR="001C1A3B" w:rsidRPr="00476A1C">
        <w:rPr>
          <w:rFonts w:eastAsia="Times New Roman"/>
          <w:sz w:val="22"/>
          <w:szCs w:val="22"/>
        </w:rPr>
        <w:t>egions.</w:t>
      </w:r>
      <w:r w:rsidR="00F75273" w:rsidRPr="00F75273">
        <w:rPr>
          <w:rFonts w:eastAsia="Times New Roman" w:cs="Times New Roman (Body CS)"/>
          <w:sz w:val="22"/>
          <w:szCs w:val="22"/>
          <w:vertAlign w:val="superscript"/>
        </w:rPr>
        <w:t>1</w:t>
      </w:r>
      <w:r w:rsidR="001C1A3B" w:rsidRPr="00476A1C">
        <w:rPr>
          <w:rFonts w:eastAsia="Times New Roman"/>
          <w:sz w:val="22"/>
          <w:szCs w:val="22"/>
        </w:rPr>
        <w:t xml:space="preserve"> </w:t>
      </w:r>
      <w:r w:rsidR="001C1A3B" w:rsidRPr="00476A1C">
        <w:rPr>
          <w:bCs/>
          <w:sz w:val="22"/>
          <w:szCs w:val="22"/>
        </w:rPr>
        <w:t>However,</w:t>
      </w:r>
      <w:r w:rsidR="001C1A3B" w:rsidRPr="00476A1C">
        <w:rPr>
          <w:b/>
          <w:sz w:val="22"/>
          <w:szCs w:val="22"/>
        </w:rPr>
        <w:t xml:space="preserve"> </w:t>
      </w:r>
      <w:r w:rsidR="001C1A3B" w:rsidRPr="00983D1D">
        <w:rPr>
          <w:bCs/>
          <w:sz w:val="22"/>
          <w:szCs w:val="22"/>
        </w:rPr>
        <w:t xml:space="preserve">the </w:t>
      </w:r>
      <w:r w:rsidR="00983D1D" w:rsidRPr="00983D1D">
        <w:rPr>
          <w:bCs/>
          <w:sz w:val="22"/>
          <w:szCs w:val="22"/>
        </w:rPr>
        <w:t>UKCCNA position is that</w:t>
      </w:r>
      <w:r w:rsidR="00983D1D">
        <w:rPr>
          <w:b/>
          <w:i/>
          <w:iCs/>
          <w:sz w:val="22"/>
          <w:szCs w:val="22"/>
        </w:rPr>
        <w:t xml:space="preserve"> the </w:t>
      </w:r>
      <w:r w:rsidR="001C1A3B" w:rsidRPr="00476A1C">
        <w:rPr>
          <w:b/>
          <w:i/>
          <w:iCs/>
          <w:sz w:val="22"/>
          <w:szCs w:val="22"/>
        </w:rPr>
        <w:t xml:space="preserve">following </w:t>
      </w:r>
      <w:r w:rsidR="00E94DE0">
        <w:rPr>
          <w:b/>
          <w:i/>
          <w:iCs/>
          <w:sz w:val="22"/>
          <w:szCs w:val="22"/>
        </w:rPr>
        <w:t xml:space="preserve">bedside </w:t>
      </w:r>
      <w:r w:rsidR="00476A1C">
        <w:rPr>
          <w:b/>
          <w:i/>
          <w:iCs/>
          <w:sz w:val="22"/>
          <w:szCs w:val="22"/>
        </w:rPr>
        <w:t xml:space="preserve">nurse </w:t>
      </w:r>
      <w:r w:rsidR="001C1A3B" w:rsidRPr="00476A1C">
        <w:rPr>
          <w:b/>
          <w:i/>
          <w:iCs/>
          <w:sz w:val="22"/>
          <w:szCs w:val="22"/>
        </w:rPr>
        <w:t xml:space="preserve">staffing ratios should not be exceeded unless mutual aid options have been exhausted and </w:t>
      </w:r>
      <w:r w:rsidR="00DD6D79" w:rsidRPr="00476A1C">
        <w:rPr>
          <w:b/>
          <w:i/>
          <w:iCs/>
          <w:sz w:val="22"/>
          <w:szCs w:val="22"/>
        </w:rPr>
        <w:t xml:space="preserve">appropriate </w:t>
      </w:r>
      <w:r w:rsidR="001C1A3B" w:rsidRPr="00476A1C">
        <w:rPr>
          <w:b/>
          <w:i/>
          <w:iCs/>
          <w:sz w:val="22"/>
          <w:szCs w:val="22"/>
        </w:rPr>
        <w:t>escalat</w:t>
      </w:r>
      <w:r w:rsidR="00C64743" w:rsidRPr="00476A1C">
        <w:rPr>
          <w:b/>
          <w:i/>
          <w:iCs/>
          <w:sz w:val="22"/>
          <w:szCs w:val="22"/>
        </w:rPr>
        <w:t>ion</w:t>
      </w:r>
      <w:r w:rsidR="001C1A3B" w:rsidRPr="00476A1C">
        <w:rPr>
          <w:b/>
          <w:i/>
          <w:iCs/>
          <w:sz w:val="22"/>
          <w:szCs w:val="22"/>
        </w:rPr>
        <w:t xml:space="preserve"> </w:t>
      </w:r>
      <w:r w:rsidR="00DD6D79" w:rsidRPr="00476A1C">
        <w:rPr>
          <w:b/>
          <w:i/>
          <w:iCs/>
          <w:sz w:val="22"/>
          <w:szCs w:val="22"/>
        </w:rPr>
        <w:t>has taken place</w:t>
      </w:r>
      <w:r w:rsidR="001C1A3B" w:rsidRPr="00476A1C">
        <w:rPr>
          <w:b/>
          <w:sz w:val="22"/>
          <w:szCs w:val="22"/>
        </w:rPr>
        <w:t>:</w:t>
      </w:r>
    </w:p>
    <w:p w14:paraId="3C9B510D" w14:textId="4C613E87" w:rsidR="001C1A3B" w:rsidRPr="00476A1C" w:rsidRDefault="00496555" w:rsidP="008D6F65">
      <w:pPr>
        <w:numPr>
          <w:ilvl w:val="0"/>
          <w:numId w:val="1"/>
        </w:numPr>
        <w:tabs>
          <w:tab w:val="left" w:pos="0"/>
        </w:tabs>
        <w:spacing w:line="360" w:lineRule="atLeast"/>
        <w:ind w:left="-567" w:firstLine="0"/>
        <w:jc w:val="both"/>
        <w:rPr>
          <w:sz w:val="22"/>
          <w:szCs w:val="22"/>
        </w:rPr>
      </w:pPr>
      <w:r>
        <w:rPr>
          <w:sz w:val="22"/>
          <w:szCs w:val="22"/>
        </w:rPr>
        <w:t>T</w:t>
      </w:r>
      <w:r w:rsidR="003F3014" w:rsidRPr="00476A1C">
        <w:rPr>
          <w:sz w:val="22"/>
          <w:szCs w:val="22"/>
        </w:rPr>
        <w:t xml:space="preserve">rained </w:t>
      </w:r>
      <w:r w:rsidR="001C1A3B" w:rsidRPr="00476A1C">
        <w:rPr>
          <w:sz w:val="22"/>
          <w:szCs w:val="22"/>
        </w:rPr>
        <w:t>critical care nurse</w:t>
      </w:r>
      <w:r>
        <w:rPr>
          <w:sz w:val="22"/>
          <w:szCs w:val="22"/>
        </w:rPr>
        <w:t xml:space="preserve"> (TCCN): </w:t>
      </w:r>
      <w:r w:rsidR="008D6F65">
        <w:rPr>
          <w:sz w:val="22"/>
          <w:szCs w:val="22"/>
        </w:rPr>
        <w:t>patient (</w:t>
      </w:r>
      <w:r w:rsidR="001C1A3B" w:rsidRPr="00476A1C">
        <w:rPr>
          <w:sz w:val="22"/>
          <w:szCs w:val="22"/>
        </w:rPr>
        <w:t>Level 3</w:t>
      </w:r>
      <w:r w:rsidR="008D6F65">
        <w:rPr>
          <w:sz w:val="22"/>
          <w:szCs w:val="22"/>
        </w:rPr>
        <w:t xml:space="preserve">, </w:t>
      </w:r>
      <w:r w:rsidR="001C1A3B" w:rsidRPr="00476A1C">
        <w:rPr>
          <w:sz w:val="22"/>
          <w:szCs w:val="22"/>
        </w:rPr>
        <w:t>1:2</w:t>
      </w:r>
      <w:r w:rsidR="008D6F65">
        <w:rPr>
          <w:sz w:val="22"/>
          <w:szCs w:val="22"/>
        </w:rPr>
        <w:t xml:space="preserve">; </w:t>
      </w:r>
      <w:r>
        <w:rPr>
          <w:sz w:val="22"/>
          <w:szCs w:val="22"/>
        </w:rPr>
        <w:t>Level 2</w:t>
      </w:r>
      <w:r w:rsidR="008D6F65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1:4) </w:t>
      </w:r>
      <w:r w:rsidR="001C1A3B" w:rsidRPr="00476A1C">
        <w:rPr>
          <w:sz w:val="22"/>
          <w:szCs w:val="22"/>
        </w:rPr>
        <w:t xml:space="preserve"> </w:t>
      </w:r>
    </w:p>
    <w:p w14:paraId="22A660E1" w14:textId="77777777" w:rsidR="008D6F65" w:rsidRDefault="00496555" w:rsidP="008D6F65">
      <w:pPr>
        <w:numPr>
          <w:ilvl w:val="0"/>
          <w:numId w:val="1"/>
        </w:numPr>
        <w:tabs>
          <w:tab w:val="left" w:pos="0"/>
        </w:tabs>
        <w:spacing w:line="360" w:lineRule="atLeast"/>
        <w:ind w:left="-567" w:firstLine="0"/>
        <w:jc w:val="both"/>
        <w:rPr>
          <w:rFonts w:cs="Arial"/>
          <w:sz w:val="22"/>
          <w:szCs w:val="22"/>
        </w:rPr>
      </w:pPr>
      <w:r w:rsidRPr="00496555">
        <w:rPr>
          <w:rFonts w:cs="Arial"/>
          <w:sz w:val="22"/>
          <w:szCs w:val="22"/>
        </w:rPr>
        <w:t>R</w:t>
      </w:r>
      <w:r w:rsidR="001C1A3B" w:rsidRPr="00496555">
        <w:rPr>
          <w:rFonts w:cs="Arial"/>
          <w:sz w:val="22"/>
          <w:szCs w:val="22"/>
        </w:rPr>
        <w:t xml:space="preserve">egistered </w:t>
      </w:r>
      <w:r w:rsidR="008D6F65">
        <w:rPr>
          <w:rFonts w:cs="Arial"/>
          <w:sz w:val="22"/>
          <w:szCs w:val="22"/>
        </w:rPr>
        <w:t xml:space="preserve">healthcare professional </w:t>
      </w:r>
      <w:r w:rsidRPr="00496555">
        <w:rPr>
          <w:rFonts w:cs="Arial"/>
          <w:sz w:val="22"/>
          <w:szCs w:val="22"/>
        </w:rPr>
        <w:t>(T</w:t>
      </w:r>
      <w:r>
        <w:rPr>
          <w:rFonts w:cs="Arial"/>
          <w:sz w:val="22"/>
          <w:szCs w:val="22"/>
        </w:rPr>
        <w:t>CCN or</w:t>
      </w:r>
      <w:r w:rsidRPr="00496555">
        <w:rPr>
          <w:rFonts w:cs="Arial"/>
          <w:sz w:val="22"/>
          <w:szCs w:val="22"/>
        </w:rPr>
        <w:t xml:space="preserve"> surge</w:t>
      </w:r>
      <w:r>
        <w:rPr>
          <w:rFonts w:cs="Arial"/>
          <w:sz w:val="22"/>
          <w:szCs w:val="22"/>
        </w:rPr>
        <w:t xml:space="preserve"> staff</w:t>
      </w:r>
      <w:r w:rsidRPr="00496555">
        <w:rPr>
          <w:rFonts w:cs="Arial"/>
          <w:sz w:val="22"/>
          <w:szCs w:val="22"/>
        </w:rPr>
        <w:t>):</w:t>
      </w:r>
      <w:r w:rsidR="001C1A3B" w:rsidRPr="00496555">
        <w:rPr>
          <w:rFonts w:cs="Arial"/>
          <w:sz w:val="22"/>
          <w:szCs w:val="22"/>
        </w:rPr>
        <w:t xml:space="preserve"> </w:t>
      </w:r>
      <w:r w:rsidR="008D6F65">
        <w:rPr>
          <w:rFonts w:cs="Arial"/>
          <w:sz w:val="22"/>
          <w:szCs w:val="22"/>
        </w:rPr>
        <w:t>patient (</w:t>
      </w:r>
      <w:r w:rsidRPr="00496555">
        <w:rPr>
          <w:rFonts w:cs="Arial"/>
          <w:sz w:val="22"/>
          <w:szCs w:val="22"/>
        </w:rPr>
        <w:t>Level 3</w:t>
      </w:r>
      <w:r w:rsidR="008D6F65">
        <w:rPr>
          <w:rFonts w:cs="Arial"/>
          <w:sz w:val="22"/>
          <w:szCs w:val="22"/>
        </w:rPr>
        <w:t>,</w:t>
      </w:r>
      <w:r w:rsidRPr="00496555">
        <w:rPr>
          <w:rFonts w:cs="Arial"/>
          <w:sz w:val="22"/>
          <w:szCs w:val="22"/>
        </w:rPr>
        <w:t xml:space="preserve"> </w:t>
      </w:r>
      <w:r w:rsidR="001C1A3B" w:rsidRPr="00496555">
        <w:rPr>
          <w:rFonts w:cs="Arial"/>
          <w:sz w:val="22"/>
          <w:szCs w:val="22"/>
        </w:rPr>
        <w:t>1:1</w:t>
      </w:r>
      <w:r w:rsidRPr="00496555">
        <w:rPr>
          <w:rFonts w:cs="Arial"/>
          <w:sz w:val="22"/>
          <w:szCs w:val="22"/>
        </w:rPr>
        <w:t>; Level 2</w:t>
      </w:r>
      <w:r w:rsidR="008D6F65">
        <w:rPr>
          <w:rFonts w:cs="Arial"/>
          <w:sz w:val="22"/>
          <w:szCs w:val="22"/>
        </w:rPr>
        <w:t>,</w:t>
      </w:r>
      <w:r w:rsidRPr="00496555">
        <w:rPr>
          <w:rFonts w:cs="Arial"/>
          <w:sz w:val="22"/>
          <w:szCs w:val="22"/>
        </w:rPr>
        <w:t xml:space="preserve"> 1: 2)</w:t>
      </w:r>
      <w:r w:rsidR="001C1A3B" w:rsidRPr="00496555">
        <w:rPr>
          <w:rFonts w:cs="Arial"/>
          <w:sz w:val="22"/>
          <w:szCs w:val="22"/>
        </w:rPr>
        <w:t xml:space="preserve"> </w:t>
      </w:r>
    </w:p>
    <w:p w14:paraId="095AE2E3" w14:textId="77777777" w:rsidR="008D6F65" w:rsidRDefault="008D6F65" w:rsidP="008D6F65">
      <w:pPr>
        <w:tabs>
          <w:tab w:val="left" w:pos="0"/>
        </w:tabs>
        <w:spacing w:line="360" w:lineRule="atLeast"/>
        <w:ind w:left="-567"/>
        <w:jc w:val="both"/>
        <w:rPr>
          <w:rFonts w:cs="Arial"/>
          <w:sz w:val="22"/>
          <w:szCs w:val="22"/>
        </w:rPr>
      </w:pPr>
    </w:p>
    <w:p w14:paraId="6FFAA86E" w14:textId="7A0C1C7B" w:rsidR="008D6F65" w:rsidRDefault="00983D1D" w:rsidP="008D6F65">
      <w:pPr>
        <w:tabs>
          <w:tab w:val="left" w:pos="0"/>
        </w:tabs>
        <w:spacing w:line="360" w:lineRule="atLeast"/>
        <w:ind w:left="-567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In addition, o</w:t>
      </w:r>
      <w:r w:rsidR="00C64743" w:rsidRPr="008D6F65">
        <w:rPr>
          <w:rFonts w:cs="Arial"/>
          <w:sz w:val="22"/>
          <w:szCs w:val="22"/>
        </w:rPr>
        <w:t>ther support staff</w:t>
      </w:r>
      <w:r w:rsidR="00347AAC" w:rsidRPr="008D6F65">
        <w:rPr>
          <w:rFonts w:cs="Arial"/>
          <w:sz w:val="22"/>
          <w:szCs w:val="22"/>
        </w:rPr>
        <w:t>**</w:t>
      </w:r>
      <w:r>
        <w:rPr>
          <w:rFonts w:cs="Arial"/>
          <w:sz w:val="22"/>
          <w:szCs w:val="22"/>
        </w:rPr>
        <w:t>*</w:t>
      </w:r>
      <w:r w:rsidR="00C64743" w:rsidRPr="008D6F65">
        <w:rPr>
          <w:rFonts w:cs="Arial"/>
          <w:sz w:val="22"/>
          <w:szCs w:val="22"/>
        </w:rPr>
        <w:t xml:space="preserve"> should be available to </w:t>
      </w:r>
      <w:r w:rsidR="008F0473" w:rsidRPr="008D6F65">
        <w:rPr>
          <w:rFonts w:cs="Arial"/>
          <w:sz w:val="22"/>
          <w:szCs w:val="22"/>
        </w:rPr>
        <w:t xml:space="preserve">assist with delivering patient care. </w:t>
      </w:r>
      <w:r>
        <w:rPr>
          <w:rFonts w:cs="Arial"/>
          <w:sz w:val="22"/>
          <w:szCs w:val="22"/>
        </w:rPr>
        <w:t>T</w:t>
      </w:r>
      <w:r w:rsidR="008F0473" w:rsidRPr="008D6F65">
        <w:rPr>
          <w:rFonts w:cs="Arial"/>
          <w:sz w:val="22"/>
          <w:szCs w:val="22"/>
        </w:rPr>
        <w:t xml:space="preserve">here should </w:t>
      </w:r>
      <w:r>
        <w:rPr>
          <w:rFonts w:cs="Arial"/>
          <w:sz w:val="22"/>
          <w:szCs w:val="22"/>
        </w:rPr>
        <w:t xml:space="preserve">also </w:t>
      </w:r>
      <w:r w:rsidR="008F0473" w:rsidRPr="008D6F65">
        <w:rPr>
          <w:rFonts w:cs="Arial"/>
          <w:sz w:val="22"/>
          <w:szCs w:val="22"/>
        </w:rPr>
        <w:t>be at least one supernumerary co-ordinating nurse on each shift</w:t>
      </w:r>
      <w:r w:rsidR="00496555" w:rsidRPr="008D6F65">
        <w:rPr>
          <w:rFonts w:cs="Arial"/>
          <w:sz w:val="22"/>
          <w:szCs w:val="22"/>
        </w:rPr>
        <w:t xml:space="preserve"> per geographical area</w:t>
      </w:r>
      <w:r w:rsidR="008F0473" w:rsidRPr="008D6F65">
        <w:rPr>
          <w:rFonts w:cs="Arial"/>
          <w:sz w:val="22"/>
          <w:szCs w:val="22"/>
        </w:rPr>
        <w:t xml:space="preserve">. At least one bedside nurse educator </w:t>
      </w:r>
      <w:r w:rsidR="00496555" w:rsidRPr="008D6F65">
        <w:rPr>
          <w:rFonts w:cs="Arial"/>
          <w:sz w:val="22"/>
          <w:szCs w:val="22"/>
        </w:rPr>
        <w:t xml:space="preserve">per geographical area </w:t>
      </w:r>
      <w:r w:rsidR="008F0473" w:rsidRPr="008D6F65">
        <w:rPr>
          <w:rFonts w:cs="Arial"/>
          <w:sz w:val="22"/>
          <w:szCs w:val="22"/>
        </w:rPr>
        <w:t>is also recommended.</w:t>
      </w:r>
    </w:p>
    <w:p w14:paraId="27015144" w14:textId="77777777" w:rsidR="008D6F65" w:rsidRDefault="008D6F65" w:rsidP="008D6F65">
      <w:pPr>
        <w:tabs>
          <w:tab w:val="left" w:pos="0"/>
        </w:tabs>
        <w:spacing w:line="360" w:lineRule="atLeast"/>
        <w:ind w:left="-567"/>
        <w:jc w:val="both"/>
        <w:rPr>
          <w:rFonts w:cs="Arial"/>
          <w:sz w:val="22"/>
          <w:szCs w:val="22"/>
        </w:rPr>
      </w:pPr>
    </w:p>
    <w:p w14:paraId="64D8B97A" w14:textId="7E1C8403" w:rsidR="00DD6D79" w:rsidRPr="00476A1C" w:rsidRDefault="008D6F65" w:rsidP="008D6F65">
      <w:pPr>
        <w:tabs>
          <w:tab w:val="left" w:pos="0"/>
        </w:tabs>
        <w:spacing w:line="360" w:lineRule="atLeast"/>
        <w:ind w:left="-567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De-escalation </w:t>
      </w:r>
    </w:p>
    <w:p w14:paraId="3331EB73" w14:textId="1E975EBB" w:rsidR="00C53F9B" w:rsidRDefault="00C53F9B" w:rsidP="00C53F9B">
      <w:pPr>
        <w:pStyle w:val="BodyText2"/>
        <w:tabs>
          <w:tab w:val="left" w:pos="0"/>
        </w:tabs>
        <w:ind w:left="-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Outside of pandemic conditions, </w:t>
      </w:r>
      <w:r w:rsidR="00DD6D79" w:rsidRPr="00476A1C">
        <w:rPr>
          <w:sz w:val="22"/>
          <w:szCs w:val="22"/>
        </w:rPr>
        <w:t>national recommendations for critical care nurse-patient staffing ratios for level 2 (1:2) and level 3 (1:1) patients should continue to be the standard to which we work.</w:t>
      </w:r>
      <w:r>
        <w:rPr>
          <w:rFonts w:cs="Times New Roman (Body CS)"/>
          <w:sz w:val="22"/>
          <w:szCs w:val="22"/>
          <w:vertAlign w:val="superscript"/>
        </w:rPr>
        <w:t>2</w:t>
      </w:r>
      <w:r w:rsidR="00DD6D79" w:rsidRPr="00476A1C">
        <w:rPr>
          <w:sz w:val="22"/>
          <w:szCs w:val="22"/>
        </w:rPr>
        <w:t xml:space="preserve"> Whilst long standing vacancy factors may make this difficult to achieve, </w:t>
      </w:r>
      <w:r w:rsidR="00276C90">
        <w:rPr>
          <w:sz w:val="22"/>
          <w:szCs w:val="22"/>
        </w:rPr>
        <w:t xml:space="preserve">the critical care </w:t>
      </w:r>
      <w:r w:rsidR="00DD6D79" w:rsidRPr="00476A1C">
        <w:rPr>
          <w:sz w:val="22"/>
          <w:szCs w:val="22"/>
        </w:rPr>
        <w:t xml:space="preserve">nurse staffing </w:t>
      </w:r>
      <w:r w:rsidR="00276C90">
        <w:rPr>
          <w:sz w:val="22"/>
          <w:szCs w:val="22"/>
        </w:rPr>
        <w:t xml:space="preserve">standards detailed in </w:t>
      </w:r>
      <w:r w:rsidR="00276C90" w:rsidRPr="00476A1C">
        <w:rPr>
          <w:sz w:val="22"/>
          <w:szCs w:val="22"/>
        </w:rPr>
        <w:t>GPICS2</w:t>
      </w:r>
      <w:r w:rsidR="00276C90">
        <w:rPr>
          <w:rFonts w:cs="Times New Roman (Body CS)"/>
          <w:sz w:val="22"/>
          <w:szCs w:val="22"/>
          <w:vertAlign w:val="superscript"/>
        </w:rPr>
        <w:t>2</w:t>
      </w:r>
      <w:r w:rsidR="00276C90" w:rsidRPr="00476A1C">
        <w:rPr>
          <w:sz w:val="22"/>
          <w:szCs w:val="22"/>
        </w:rPr>
        <w:t xml:space="preserve"> </w:t>
      </w:r>
      <w:r w:rsidR="00DD6D79" w:rsidRPr="00476A1C">
        <w:rPr>
          <w:sz w:val="22"/>
          <w:szCs w:val="22"/>
        </w:rPr>
        <w:t>should remain in place until such time that we have research data supporting the need for a change in recommendations.</w:t>
      </w:r>
    </w:p>
    <w:p w14:paraId="7D5A2657" w14:textId="77777777" w:rsidR="008D6F65" w:rsidRDefault="003F3014" w:rsidP="008D6F65">
      <w:pPr>
        <w:pStyle w:val="BodyText2"/>
        <w:tabs>
          <w:tab w:val="left" w:pos="0"/>
        </w:tabs>
        <w:spacing w:after="0"/>
        <w:ind w:left="-567"/>
        <w:jc w:val="both"/>
        <w:rPr>
          <w:sz w:val="22"/>
          <w:szCs w:val="22"/>
        </w:rPr>
      </w:pPr>
      <w:r w:rsidRPr="00476A1C">
        <w:rPr>
          <w:sz w:val="22"/>
          <w:szCs w:val="22"/>
        </w:rPr>
        <w:t>Definition of terms</w:t>
      </w:r>
    </w:p>
    <w:p w14:paraId="7BA4CA67" w14:textId="530A1F92" w:rsidR="003F3014" w:rsidRPr="00476A1C" w:rsidRDefault="00347AAC" w:rsidP="008D6F65">
      <w:pPr>
        <w:pStyle w:val="BodyText2"/>
        <w:tabs>
          <w:tab w:val="left" w:pos="0"/>
        </w:tabs>
        <w:ind w:left="-567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="003F3014" w:rsidRPr="00476A1C">
        <w:rPr>
          <w:sz w:val="22"/>
          <w:szCs w:val="22"/>
        </w:rPr>
        <w:t>Trained critical care nurses</w:t>
      </w:r>
      <w:r w:rsidR="00983D1D">
        <w:rPr>
          <w:sz w:val="22"/>
          <w:szCs w:val="22"/>
        </w:rPr>
        <w:t xml:space="preserve"> (TCCN)</w:t>
      </w:r>
      <w:r w:rsidR="003F3014" w:rsidRPr="00476A1C">
        <w:rPr>
          <w:sz w:val="22"/>
          <w:szCs w:val="22"/>
        </w:rPr>
        <w:t xml:space="preserve">: </w:t>
      </w:r>
      <w:r w:rsidR="0031173A">
        <w:rPr>
          <w:sz w:val="22"/>
          <w:szCs w:val="22"/>
        </w:rPr>
        <w:t>Whilst specialist training based on Steps competencies</w:t>
      </w:r>
      <w:r w:rsidR="00983D1D">
        <w:rPr>
          <w:rFonts w:cs="Times New Roman (Body CS)"/>
          <w:sz w:val="22"/>
          <w:szCs w:val="22"/>
          <w:vertAlign w:val="superscript"/>
        </w:rPr>
        <w:t>2,3</w:t>
      </w:r>
      <w:r w:rsidR="00F63FDE">
        <w:rPr>
          <w:sz w:val="22"/>
          <w:szCs w:val="22"/>
        </w:rPr>
        <w:t xml:space="preserve"> </w:t>
      </w:r>
      <w:r w:rsidR="00983D1D">
        <w:rPr>
          <w:sz w:val="22"/>
          <w:szCs w:val="22"/>
        </w:rPr>
        <w:t xml:space="preserve">is usually required </w:t>
      </w:r>
      <w:r w:rsidR="0031173A">
        <w:rPr>
          <w:sz w:val="22"/>
          <w:szCs w:val="22"/>
        </w:rPr>
        <w:t xml:space="preserve">to become a TCCN, in this exceptional situation TCCNs </w:t>
      </w:r>
      <w:r w:rsidR="00983D1D">
        <w:rPr>
          <w:sz w:val="22"/>
          <w:szCs w:val="22"/>
        </w:rPr>
        <w:t xml:space="preserve">are defined </w:t>
      </w:r>
      <w:r w:rsidR="0031173A">
        <w:rPr>
          <w:sz w:val="22"/>
          <w:szCs w:val="22"/>
        </w:rPr>
        <w:t xml:space="preserve">as those </w:t>
      </w:r>
      <w:r w:rsidR="003F3014" w:rsidRPr="00476A1C">
        <w:rPr>
          <w:sz w:val="22"/>
          <w:szCs w:val="22"/>
        </w:rPr>
        <w:t>who have completed their step 1 competencies</w:t>
      </w:r>
      <w:bookmarkStart w:id="0" w:name="_Hlk55547611"/>
      <w:r w:rsidR="001955B8">
        <w:rPr>
          <w:rFonts w:cs="Times New Roman (Body CS)"/>
          <w:sz w:val="22"/>
          <w:szCs w:val="22"/>
          <w:vertAlign w:val="superscript"/>
        </w:rPr>
        <w:t>3</w:t>
      </w:r>
      <w:r w:rsidR="001955B8">
        <w:rPr>
          <w:sz w:val="22"/>
          <w:szCs w:val="22"/>
        </w:rPr>
        <w:t xml:space="preserve"> </w:t>
      </w:r>
      <w:bookmarkEnd w:id="0"/>
      <w:r w:rsidR="008D6F65">
        <w:rPr>
          <w:sz w:val="22"/>
          <w:szCs w:val="22"/>
        </w:rPr>
        <w:t>(or have been deemed competent to care for a critically ill patient)</w:t>
      </w:r>
      <w:r w:rsidR="003501C8">
        <w:rPr>
          <w:sz w:val="22"/>
          <w:szCs w:val="22"/>
        </w:rPr>
        <w:t xml:space="preserve"> and </w:t>
      </w:r>
      <w:r w:rsidR="00C64743" w:rsidRPr="00476A1C">
        <w:rPr>
          <w:sz w:val="22"/>
          <w:szCs w:val="22"/>
        </w:rPr>
        <w:t xml:space="preserve">who </w:t>
      </w:r>
      <w:r w:rsidR="00476A1C" w:rsidRPr="00476A1C">
        <w:rPr>
          <w:sz w:val="22"/>
          <w:szCs w:val="22"/>
        </w:rPr>
        <w:t>normally</w:t>
      </w:r>
      <w:r w:rsidR="003F3014" w:rsidRPr="00476A1C">
        <w:rPr>
          <w:sz w:val="22"/>
          <w:szCs w:val="22"/>
        </w:rPr>
        <w:t xml:space="preserve"> work in critical care</w:t>
      </w:r>
      <w:r w:rsidR="00476A1C" w:rsidRPr="00476A1C">
        <w:rPr>
          <w:sz w:val="22"/>
          <w:szCs w:val="22"/>
        </w:rPr>
        <w:t xml:space="preserve"> plus </w:t>
      </w:r>
      <w:r w:rsidR="00983D1D">
        <w:rPr>
          <w:sz w:val="22"/>
          <w:szCs w:val="22"/>
        </w:rPr>
        <w:t xml:space="preserve">TCCNs </w:t>
      </w:r>
      <w:r w:rsidR="00C64743" w:rsidRPr="00476A1C">
        <w:rPr>
          <w:sz w:val="22"/>
          <w:szCs w:val="22"/>
        </w:rPr>
        <w:t xml:space="preserve">who have left the specialty </w:t>
      </w:r>
      <w:r w:rsidR="003F3014" w:rsidRPr="00476A1C">
        <w:rPr>
          <w:sz w:val="22"/>
          <w:szCs w:val="22"/>
        </w:rPr>
        <w:t>within the last 12 mont</w:t>
      </w:r>
      <w:r w:rsidR="00C64743" w:rsidRPr="00476A1C">
        <w:rPr>
          <w:sz w:val="22"/>
          <w:szCs w:val="22"/>
        </w:rPr>
        <w:t>h</w:t>
      </w:r>
      <w:r w:rsidR="003F3014" w:rsidRPr="00476A1C">
        <w:rPr>
          <w:sz w:val="22"/>
          <w:szCs w:val="22"/>
        </w:rPr>
        <w:t>s.</w:t>
      </w:r>
    </w:p>
    <w:p w14:paraId="476A2275" w14:textId="7ADAC49C" w:rsidR="00C53F9B" w:rsidRDefault="00347AAC" w:rsidP="00C53F9B">
      <w:pPr>
        <w:pStyle w:val="BodyText2"/>
        <w:tabs>
          <w:tab w:val="left" w:pos="0"/>
          <w:tab w:val="left" w:pos="284"/>
        </w:tabs>
        <w:ind w:left="-567"/>
        <w:jc w:val="both"/>
        <w:rPr>
          <w:sz w:val="22"/>
          <w:szCs w:val="22"/>
        </w:rPr>
      </w:pPr>
      <w:r>
        <w:rPr>
          <w:sz w:val="22"/>
          <w:szCs w:val="22"/>
        </w:rPr>
        <w:t>**</w:t>
      </w:r>
      <w:r w:rsidR="00496555">
        <w:rPr>
          <w:sz w:val="22"/>
          <w:szCs w:val="22"/>
        </w:rPr>
        <w:t>R</w:t>
      </w:r>
      <w:r w:rsidR="003F3014" w:rsidRPr="00476A1C">
        <w:rPr>
          <w:sz w:val="22"/>
          <w:szCs w:val="22"/>
        </w:rPr>
        <w:t xml:space="preserve">egistered </w:t>
      </w:r>
      <w:r w:rsidR="008D6F65">
        <w:rPr>
          <w:sz w:val="22"/>
          <w:szCs w:val="22"/>
        </w:rPr>
        <w:t>health care professionals</w:t>
      </w:r>
      <w:r w:rsidR="003F3014" w:rsidRPr="00476A1C">
        <w:rPr>
          <w:sz w:val="22"/>
          <w:szCs w:val="22"/>
        </w:rPr>
        <w:t>: A registered nurse or other relevant health care professional (</w:t>
      </w:r>
      <w:r w:rsidR="0031173A">
        <w:rPr>
          <w:sz w:val="22"/>
          <w:szCs w:val="22"/>
        </w:rPr>
        <w:t>i</w:t>
      </w:r>
      <w:r w:rsidR="000F46F2">
        <w:rPr>
          <w:sz w:val="22"/>
          <w:szCs w:val="22"/>
        </w:rPr>
        <w:t xml:space="preserve">deally </w:t>
      </w:r>
      <w:r w:rsidR="003F3014" w:rsidRPr="00476A1C">
        <w:rPr>
          <w:sz w:val="22"/>
          <w:szCs w:val="22"/>
        </w:rPr>
        <w:t>w</w:t>
      </w:r>
      <w:r w:rsidR="005A3B4F">
        <w:rPr>
          <w:sz w:val="22"/>
          <w:szCs w:val="22"/>
        </w:rPr>
        <w:t xml:space="preserve">ith IV competence </w:t>
      </w:r>
      <w:r w:rsidR="00983D1D">
        <w:rPr>
          <w:sz w:val="22"/>
          <w:szCs w:val="22"/>
        </w:rPr>
        <w:t>and</w:t>
      </w:r>
      <w:r w:rsidR="0031173A">
        <w:rPr>
          <w:sz w:val="22"/>
          <w:szCs w:val="22"/>
        </w:rPr>
        <w:t xml:space="preserve"> some preparatory </w:t>
      </w:r>
      <w:r w:rsidR="003F3014" w:rsidRPr="00476A1C">
        <w:rPr>
          <w:sz w:val="22"/>
          <w:szCs w:val="22"/>
        </w:rPr>
        <w:t>critical care training) working in the capacity of a bedside nurse</w:t>
      </w:r>
      <w:r w:rsidR="00C64743" w:rsidRPr="00476A1C">
        <w:rPr>
          <w:sz w:val="22"/>
          <w:szCs w:val="22"/>
        </w:rPr>
        <w:t xml:space="preserve">. This will include nurses with critical care experience longer </w:t>
      </w:r>
      <w:r w:rsidR="00476A1C" w:rsidRPr="00476A1C">
        <w:rPr>
          <w:sz w:val="22"/>
          <w:szCs w:val="22"/>
        </w:rPr>
        <w:t>than</w:t>
      </w:r>
      <w:r w:rsidR="0050602A">
        <w:rPr>
          <w:sz w:val="22"/>
          <w:szCs w:val="22"/>
        </w:rPr>
        <w:t xml:space="preserve"> </w:t>
      </w:r>
      <w:r w:rsidR="00C64743" w:rsidRPr="00476A1C">
        <w:rPr>
          <w:sz w:val="22"/>
          <w:szCs w:val="22"/>
        </w:rPr>
        <w:t xml:space="preserve">12 months ago. </w:t>
      </w:r>
    </w:p>
    <w:p w14:paraId="4A603685" w14:textId="4094B2EB" w:rsidR="008D6F65" w:rsidRDefault="00347AAC" w:rsidP="008D6F65">
      <w:pPr>
        <w:pStyle w:val="BodyText2"/>
        <w:tabs>
          <w:tab w:val="left" w:pos="0"/>
          <w:tab w:val="left" w:pos="284"/>
        </w:tabs>
        <w:ind w:left="-567"/>
        <w:jc w:val="both"/>
        <w:rPr>
          <w:sz w:val="22"/>
          <w:szCs w:val="22"/>
        </w:rPr>
      </w:pPr>
      <w:r>
        <w:rPr>
          <w:sz w:val="22"/>
          <w:szCs w:val="22"/>
        </w:rPr>
        <w:t>***</w:t>
      </w:r>
      <w:r w:rsidR="003F3014" w:rsidRPr="00476A1C">
        <w:rPr>
          <w:sz w:val="22"/>
          <w:szCs w:val="22"/>
        </w:rPr>
        <w:t xml:space="preserve">Support staff: </w:t>
      </w:r>
      <w:r w:rsidR="002D63D8">
        <w:rPr>
          <w:sz w:val="22"/>
          <w:szCs w:val="22"/>
        </w:rPr>
        <w:t xml:space="preserve">Nursing </w:t>
      </w:r>
      <w:r w:rsidR="0031173A">
        <w:rPr>
          <w:sz w:val="22"/>
          <w:szCs w:val="22"/>
        </w:rPr>
        <w:t xml:space="preserve">and </w:t>
      </w:r>
      <w:r w:rsidR="00C64743" w:rsidRPr="00476A1C">
        <w:rPr>
          <w:sz w:val="22"/>
          <w:szCs w:val="22"/>
        </w:rPr>
        <w:t>non-nursing support workers</w:t>
      </w:r>
      <w:r w:rsidR="00476A1C" w:rsidRPr="00476A1C">
        <w:rPr>
          <w:sz w:val="22"/>
          <w:szCs w:val="22"/>
        </w:rPr>
        <w:t>.</w:t>
      </w:r>
    </w:p>
    <w:p w14:paraId="1A232A92" w14:textId="2B1711D9" w:rsidR="008D6F65" w:rsidRPr="00476A1C" w:rsidRDefault="008D6F65" w:rsidP="008D6F65">
      <w:pPr>
        <w:pStyle w:val="BodyText2"/>
        <w:tabs>
          <w:tab w:val="left" w:pos="0"/>
          <w:tab w:val="left" w:pos="284"/>
        </w:tabs>
        <w:ind w:left="-567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NB: The j</w:t>
      </w:r>
      <w:r w:rsidRPr="008D6F65">
        <w:rPr>
          <w:sz w:val="22"/>
          <w:szCs w:val="22"/>
        </w:rPr>
        <w:t>oint statement on developing immediate critical</w:t>
      </w:r>
      <w:r>
        <w:rPr>
          <w:sz w:val="22"/>
          <w:szCs w:val="22"/>
        </w:rPr>
        <w:t xml:space="preserve"> </w:t>
      </w:r>
      <w:r w:rsidRPr="008D6F65">
        <w:rPr>
          <w:sz w:val="22"/>
          <w:szCs w:val="22"/>
        </w:rPr>
        <w:t>care nursing capacity</w:t>
      </w:r>
      <w:r>
        <w:rPr>
          <w:sz w:val="22"/>
          <w:szCs w:val="22"/>
        </w:rPr>
        <w:t xml:space="preserve"> remains current</w:t>
      </w:r>
      <w:r w:rsidR="001955B8">
        <w:rPr>
          <w:rFonts w:cs="Times New Roman (Body CS)"/>
          <w:sz w:val="22"/>
          <w:szCs w:val="22"/>
          <w:vertAlign w:val="superscript"/>
        </w:rPr>
        <w:t>4</w:t>
      </w:r>
      <w:r>
        <w:rPr>
          <w:sz w:val="22"/>
          <w:szCs w:val="22"/>
        </w:rPr>
        <w:t xml:space="preserve"> </w:t>
      </w:r>
    </w:p>
    <w:sectPr w:rsidR="008D6F65" w:rsidRPr="00476A1C" w:rsidSect="008D617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678" w:right="1110" w:bottom="807" w:left="1440" w:header="708" w:footer="1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EB6A6" w14:textId="77777777" w:rsidR="00796F2A" w:rsidRDefault="00796F2A" w:rsidP="009E0981">
      <w:r>
        <w:separator/>
      </w:r>
    </w:p>
  </w:endnote>
  <w:endnote w:type="continuationSeparator" w:id="0">
    <w:p w14:paraId="06A89E0F" w14:textId="77777777" w:rsidR="00796F2A" w:rsidRDefault="00796F2A" w:rsidP="009E0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1739" w14:textId="113A97AC" w:rsidR="00C53F9B" w:rsidRDefault="00C53F9B" w:rsidP="00C53F9B">
    <w:pPr>
      <w:pStyle w:val="BodyText2"/>
      <w:numPr>
        <w:ilvl w:val="0"/>
        <w:numId w:val="3"/>
      </w:numPr>
      <w:spacing w:after="0" w:line="240" w:lineRule="auto"/>
      <w:ind w:left="-283" w:hanging="284"/>
      <w:jc w:val="both"/>
      <w:rPr>
        <w:sz w:val="16"/>
        <w:szCs w:val="16"/>
      </w:rPr>
    </w:pPr>
    <w:r w:rsidRPr="00F75273">
      <w:rPr>
        <w:sz w:val="16"/>
        <w:szCs w:val="16"/>
      </w:rPr>
      <w:t>NHS</w:t>
    </w:r>
    <w:r w:rsidR="008D6F65">
      <w:rPr>
        <w:sz w:val="16"/>
        <w:szCs w:val="16"/>
      </w:rPr>
      <w:t>E</w:t>
    </w:r>
    <w:r w:rsidRPr="00F75273">
      <w:rPr>
        <w:sz w:val="16"/>
        <w:szCs w:val="16"/>
      </w:rPr>
      <w:t xml:space="preserve"> (2020) A framework for organising the acute sector workforce to meet the Phase 3 COVID-19 (Draft Version 2.6, 27 October 2020)</w:t>
    </w:r>
  </w:p>
  <w:p w14:paraId="0FD961A0" w14:textId="3937C78C" w:rsidR="00AA1C20" w:rsidRDefault="00AA1C20" w:rsidP="00C53F9B">
    <w:pPr>
      <w:pStyle w:val="BodyText2"/>
      <w:numPr>
        <w:ilvl w:val="0"/>
        <w:numId w:val="3"/>
      </w:numPr>
      <w:spacing w:after="0" w:line="240" w:lineRule="auto"/>
      <w:ind w:left="-283" w:hanging="284"/>
      <w:jc w:val="both"/>
      <w:rPr>
        <w:sz w:val="16"/>
        <w:szCs w:val="16"/>
      </w:rPr>
    </w:pPr>
    <w:r w:rsidRPr="00AA1C20">
      <w:rPr>
        <w:sz w:val="16"/>
        <w:szCs w:val="16"/>
      </w:rPr>
      <w:t>https://www.ics.ac.uk/ICS/ICS/GuidelinesAndStandards/GPICS_2nd_Edition.aspx</w:t>
    </w:r>
  </w:p>
  <w:p w14:paraId="5E0FF0AC" w14:textId="3937C78C" w:rsidR="001955B8" w:rsidRPr="001955B8" w:rsidRDefault="00B829AD" w:rsidP="001955B8">
    <w:pPr>
      <w:pStyle w:val="Footer"/>
      <w:numPr>
        <w:ilvl w:val="0"/>
        <w:numId w:val="3"/>
      </w:numPr>
      <w:ind w:left="-283" w:hanging="284"/>
      <w:rPr>
        <w:rStyle w:val="Hyperlink"/>
        <w:rFonts w:cs="Times New Roman (Body CS)"/>
        <w:color w:val="231F20"/>
        <w:sz w:val="16"/>
        <w:u w:val="none"/>
      </w:rPr>
    </w:pPr>
    <w:hyperlink r:id="rId1" w:history="1">
      <w:r w:rsidR="001955B8" w:rsidRPr="00F74994">
        <w:rPr>
          <w:rStyle w:val="Hyperlink"/>
          <w:rFonts w:cs="Times New Roman (Body CS)"/>
          <w:sz w:val="16"/>
        </w:rPr>
        <w:t>https://www.cc3n.org.uk/uploads/9/8/4/2/98425184/01_new_step_1_final__1_.pdf</w:t>
      </w:r>
    </w:hyperlink>
  </w:p>
  <w:p w14:paraId="6C155605" w14:textId="2F5D5B74" w:rsidR="00C53F9B" w:rsidRPr="008D6F65" w:rsidRDefault="00B829AD" w:rsidP="008D6F65">
    <w:pPr>
      <w:pStyle w:val="Footer"/>
      <w:numPr>
        <w:ilvl w:val="0"/>
        <w:numId w:val="3"/>
      </w:numPr>
      <w:ind w:left="-283" w:hanging="284"/>
      <w:rPr>
        <w:rFonts w:cs="Times New Roman (Body CS)"/>
        <w:sz w:val="16"/>
      </w:rPr>
    </w:pPr>
    <w:hyperlink r:id="rId2" w:history="1">
      <w:r w:rsidR="008D6F65" w:rsidRPr="00F74994">
        <w:rPr>
          <w:rStyle w:val="Hyperlink"/>
          <w:rFonts w:cs="Times New Roman (Body CS)"/>
          <w:sz w:val="16"/>
        </w:rPr>
        <w:t>https://www.england.nhs.uk/coronavirus/publication/joint-statement-on-developing-immediate-critical-care-nursing-capacity/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AD3E9" w14:textId="77777777" w:rsidR="00796F2A" w:rsidRDefault="00796F2A" w:rsidP="009E0981">
      <w:r>
        <w:separator/>
      </w:r>
    </w:p>
  </w:footnote>
  <w:footnote w:type="continuationSeparator" w:id="0">
    <w:p w14:paraId="0FBF44B0" w14:textId="77777777" w:rsidR="00796F2A" w:rsidRDefault="00796F2A" w:rsidP="009E0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EACD7" w14:textId="77777777" w:rsidR="009E0981" w:rsidRDefault="00B829AD">
    <w:pPr>
      <w:pStyle w:val="Header"/>
    </w:pPr>
    <w:r>
      <w:rPr>
        <w:noProof/>
      </w:rPr>
      <w:pict w14:anchorId="1C5D9C1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7155407" o:spid="_x0000_s2050" type="#_x0000_t136" alt="" style="position:absolute;margin-left:0;margin-top:0;width:454.5pt;height:181.8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6BD67" w14:textId="4AC914D6" w:rsidR="009E0981" w:rsidRPr="00C53F9B" w:rsidRDefault="00C53F9B" w:rsidP="00C53F9B">
    <w:pPr>
      <w:pStyle w:val="Header"/>
      <w:ind w:firstLine="4320"/>
    </w:pPr>
    <w:r>
      <w:tab/>
    </w:r>
    <w:r>
      <w:tab/>
    </w:r>
    <w:r w:rsidRPr="00C53F9B">
      <w:rPr>
        <w:noProof/>
        <w:lang w:eastAsia="en-GB"/>
      </w:rPr>
      <w:drawing>
        <wp:inline distT="0" distB="0" distL="0" distR="0" wp14:anchorId="3C4C9D05" wp14:editId="3DE70B46">
          <wp:extent cx="1494347" cy="494336"/>
          <wp:effectExtent l="0" t="0" r="4445" b="1270"/>
          <wp:docPr id="4" name="Picture 4" descr="A picture containing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0941" cy="519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98555" w14:textId="77777777" w:rsidR="009E0981" w:rsidRDefault="00B829AD">
    <w:pPr>
      <w:pStyle w:val="Header"/>
    </w:pPr>
    <w:r>
      <w:rPr>
        <w:noProof/>
      </w:rPr>
      <w:pict w14:anchorId="7671F77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7155406" o:spid="_x0000_s2049" type="#_x0000_t136" alt="" style="position:absolute;margin-left:0;margin-top:0;width:454.5pt;height:181.8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B6AD9"/>
    <w:multiLevelType w:val="hybridMultilevel"/>
    <w:tmpl w:val="8B72F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418EB"/>
    <w:multiLevelType w:val="hybridMultilevel"/>
    <w:tmpl w:val="B9208E62"/>
    <w:lvl w:ilvl="0" w:tplc="E6B8B028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421B3F"/>
    <w:multiLevelType w:val="hybridMultilevel"/>
    <w:tmpl w:val="0FE06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A3B"/>
    <w:rsid w:val="000F46F2"/>
    <w:rsid w:val="001955B8"/>
    <w:rsid w:val="001C1A3B"/>
    <w:rsid w:val="001C37BF"/>
    <w:rsid w:val="001C687B"/>
    <w:rsid w:val="001D3DF9"/>
    <w:rsid w:val="0024116A"/>
    <w:rsid w:val="00276C90"/>
    <w:rsid w:val="002D63D8"/>
    <w:rsid w:val="00307B99"/>
    <w:rsid w:val="0031173A"/>
    <w:rsid w:val="00347AAC"/>
    <w:rsid w:val="003501C8"/>
    <w:rsid w:val="003F3014"/>
    <w:rsid w:val="00437018"/>
    <w:rsid w:val="00476A1C"/>
    <w:rsid w:val="00496555"/>
    <w:rsid w:val="0050602A"/>
    <w:rsid w:val="0051509E"/>
    <w:rsid w:val="00567834"/>
    <w:rsid w:val="005965E8"/>
    <w:rsid w:val="005A3B4F"/>
    <w:rsid w:val="00643D74"/>
    <w:rsid w:val="00654FB0"/>
    <w:rsid w:val="006D05BD"/>
    <w:rsid w:val="006E033C"/>
    <w:rsid w:val="00710CFF"/>
    <w:rsid w:val="00751B96"/>
    <w:rsid w:val="00796F2A"/>
    <w:rsid w:val="00885824"/>
    <w:rsid w:val="008B0D2A"/>
    <w:rsid w:val="008D6179"/>
    <w:rsid w:val="008D6F65"/>
    <w:rsid w:val="008F0473"/>
    <w:rsid w:val="008F6559"/>
    <w:rsid w:val="00983D1D"/>
    <w:rsid w:val="009C06DF"/>
    <w:rsid w:val="009D2E5C"/>
    <w:rsid w:val="009D5A8D"/>
    <w:rsid w:val="009E0981"/>
    <w:rsid w:val="00A9362F"/>
    <w:rsid w:val="00AA1C20"/>
    <w:rsid w:val="00AC1088"/>
    <w:rsid w:val="00B829AD"/>
    <w:rsid w:val="00C43AD3"/>
    <w:rsid w:val="00C53F9B"/>
    <w:rsid w:val="00C64743"/>
    <w:rsid w:val="00D045E3"/>
    <w:rsid w:val="00D41488"/>
    <w:rsid w:val="00D93C13"/>
    <w:rsid w:val="00DC78F8"/>
    <w:rsid w:val="00DD220F"/>
    <w:rsid w:val="00DD6D79"/>
    <w:rsid w:val="00DD7CA8"/>
    <w:rsid w:val="00E05932"/>
    <w:rsid w:val="00E11988"/>
    <w:rsid w:val="00E26115"/>
    <w:rsid w:val="00E94DE0"/>
    <w:rsid w:val="00F03FFB"/>
    <w:rsid w:val="00F63FDE"/>
    <w:rsid w:val="00F674ED"/>
    <w:rsid w:val="00F7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5C3C6BF"/>
  <w15:docId w15:val="{199C8D6F-C6C1-4823-88F2-918F38B22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A3B"/>
    <w:pPr>
      <w:spacing w:after="0" w:line="240" w:lineRule="auto"/>
    </w:pPr>
    <w:rPr>
      <w:rFonts w:ascii="Arial" w:hAnsi="Arial"/>
      <w:color w:val="231F2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1A3B"/>
    <w:rPr>
      <w:color w:val="0563C1" w:themeColor="hyperlink"/>
      <w:u w:val="single"/>
    </w:rPr>
  </w:style>
  <w:style w:type="paragraph" w:styleId="BodyText2">
    <w:name w:val="Body Text 2"/>
    <w:basedOn w:val="BodyText"/>
    <w:link w:val="BodyText2Char"/>
    <w:qFormat/>
    <w:rsid w:val="001C1A3B"/>
    <w:pPr>
      <w:spacing w:after="280" w:line="360" w:lineRule="atLeast"/>
    </w:pPr>
  </w:style>
  <w:style w:type="character" w:customStyle="1" w:styleId="BodyText2Char">
    <w:name w:val="Body Text 2 Char"/>
    <w:basedOn w:val="DefaultParagraphFont"/>
    <w:link w:val="BodyText2"/>
    <w:rsid w:val="001C1A3B"/>
    <w:rPr>
      <w:rFonts w:ascii="Arial" w:hAnsi="Arial"/>
      <w:color w:val="231F20"/>
      <w:sz w:val="24"/>
      <w:szCs w:val="24"/>
    </w:rPr>
  </w:style>
  <w:style w:type="paragraph" w:styleId="ListParagraph">
    <w:name w:val="List Paragraph"/>
    <w:basedOn w:val="Normal"/>
    <w:uiPriority w:val="34"/>
    <w:qFormat/>
    <w:rsid w:val="001C1A3B"/>
    <w:pPr>
      <w:spacing w:after="160" w:line="259" w:lineRule="auto"/>
      <w:ind w:left="720"/>
      <w:contextualSpacing/>
    </w:pPr>
    <w:rPr>
      <w:rFonts w:asciiTheme="minorHAnsi" w:hAnsiTheme="minorHAnsi"/>
      <w:color w:val="auto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1C1A3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C1A3B"/>
    <w:rPr>
      <w:rFonts w:ascii="Arial" w:hAnsi="Arial"/>
      <w:color w:val="231F2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098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0981"/>
    <w:rPr>
      <w:rFonts w:ascii="Arial" w:hAnsi="Arial"/>
      <w:color w:val="231F2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E09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0981"/>
    <w:rPr>
      <w:rFonts w:ascii="Arial" w:hAnsi="Arial"/>
      <w:color w:val="231F2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D7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D79"/>
    <w:rPr>
      <w:rFonts w:ascii="Times New Roman" w:hAnsi="Times New Roman" w:cs="Times New Roman"/>
      <w:color w:val="231F20"/>
      <w:sz w:val="18"/>
      <w:szCs w:val="18"/>
    </w:rPr>
  </w:style>
  <w:style w:type="paragraph" w:customStyle="1" w:styleId="Default">
    <w:name w:val="Default"/>
    <w:rsid w:val="00C647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76A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A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A1C"/>
    <w:rPr>
      <w:rFonts w:ascii="Arial" w:hAnsi="Arial"/>
      <w:color w:val="231F2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6A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6A1C"/>
    <w:rPr>
      <w:rFonts w:ascii="Arial" w:hAnsi="Arial"/>
      <w:b/>
      <w:bCs/>
      <w:color w:val="231F20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52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527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6F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ngland.nhs.uk/coronavirus/publication/joint-statement-on-developing-immediate-critical-care-nursing-capacity/" TargetMode="External"/><Relationship Id="rId1" Type="http://schemas.openxmlformats.org/officeDocument/2006/relationships/hyperlink" Target="https://www.cc3n.org.uk/uploads/9/8/4/2/98425184/01_new_step_1_final__1_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Papworth Hospital NHS Foundation Trust</Company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Platten Julie (RVW) Critical Care Network</dc:creator>
  <cp:lastModifiedBy>Nicola Wood</cp:lastModifiedBy>
  <cp:revision>2</cp:revision>
  <cp:lastPrinted>2020-11-05T11:26:00Z</cp:lastPrinted>
  <dcterms:created xsi:type="dcterms:W3CDTF">2021-10-25T19:41:00Z</dcterms:created>
  <dcterms:modified xsi:type="dcterms:W3CDTF">2021-10-25T19:41:00Z</dcterms:modified>
</cp:coreProperties>
</file>